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F225C" w14:textId="100BAF79" w:rsidR="0032146F" w:rsidRPr="0032146F" w:rsidRDefault="0032146F">
      <w:pPr>
        <w:rPr>
          <w:rFonts w:ascii="標楷體" w:eastAsia="標楷體" w:hAnsi="標楷體"/>
          <w:b/>
          <w:bCs/>
          <w:sz w:val="48"/>
          <w:szCs w:val="48"/>
        </w:rPr>
      </w:pPr>
      <w:r w:rsidRPr="0032146F">
        <w:rPr>
          <w:rFonts w:ascii="標楷體" w:eastAsia="標楷體" w:hAnsi="標楷體" w:hint="eastAsia"/>
          <w:b/>
          <w:bCs/>
          <w:sz w:val="48"/>
          <w:szCs w:val="48"/>
        </w:rPr>
        <w:t>永信國小</w:t>
      </w:r>
      <w:proofErr w:type="gramStart"/>
      <w:r w:rsidRPr="0032146F">
        <w:rPr>
          <w:rFonts w:ascii="標楷體" w:eastAsia="標楷體" w:hAnsi="標楷體" w:hint="eastAsia"/>
          <w:b/>
          <w:bCs/>
          <w:sz w:val="48"/>
          <w:szCs w:val="48"/>
        </w:rPr>
        <w:t>健體課程線上</w:t>
      </w:r>
      <w:proofErr w:type="gramEnd"/>
      <w:r w:rsidRPr="0032146F">
        <w:rPr>
          <w:rFonts w:ascii="標楷體" w:eastAsia="標楷體" w:hAnsi="標楷體" w:hint="eastAsia"/>
          <w:b/>
          <w:bCs/>
          <w:sz w:val="48"/>
          <w:szCs w:val="48"/>
        </w:rPr>
        <w:t>學習操作流程</w:t>
      </w:r>
    </w:p>
    <w:p w14:paraId="50C6850D" w14:textId="77777777" w:rsidR="0032146F" w:rsidRDefault="0032146F">
      <w:pPr>
        <w:rPr>
          <w:rFonts w:ascii="標楷體" w:eastAsia="標楷體" w:hAnsi="標楷體"/>
          <w:b/>
          <w:bCs/>
          <w:sz w:val="52"/>
          <w:szCs w:val="52"/>
        </w:rPr>
      </w:pPr>
    </w:p>
    <w:p w14:paraId="1FA2C861" w14:textId="42EDEE9B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 w:rsidRPr="0032146F">
        <w:rPr>
          <w:rFonts w:ascii="標楷體" w:eastAsia="標楷體" w:hAnsi="標楷體"/>
          <w:b/>
          <w:bCs/>
          <w:sz w:val="36"/>
          <w:szCs w:val="36"/>
        </w:rPr>
        <w:t>因應</w:t>
      </w:r>
      <w:proofErr w:type="gramStart"/>
      <w:r w:rsidRPr="0032146F">
        <w:rPr>
          <w:rFonts w:ascii="標楷體" w:eastAsia="標楷體" w:hAnsi="標楷體"/>
          <w:b/>
          <w:bCs/>
          <w:sz w:val="36"/>
          <w:szCs w:val="36"/>
        </w:rPr>
        <w:t>疫情</w:t>
      </w:r>
      <w:r>
        <w:rPr>
          <w:rFonts w:ascii="標楷體" w:eastAsia="標楷體" w:hAnsi="標楷體" w:hint="eastAsia"/>
          <w:b/>
          <w:bCs/>
          <w:sz w:val="36"/>
          <w:szCs w:val="36"/>
        </w:rPr>
        <w:t>即</w:t>
      </w:r>
      <w:proofErr w:type="gramEnd"/>
      <w:r>
        <w:rPr>
          <w:rFonts w:ascii="標楷體" w:eastAsia="標楷體" w:hAnsi="標楷體" w:hint="eastAsia"/>
          <w:b/>
          <w:bCs/>
          <w:sz w:val="36"/>
          <w:szCs w:val="36"/>
        </w:rPr>
        <w:t>教育部指示，</w:t>
      </w:r>
    </w:p>
    <w:p w14:paraId="6FC09F2F" w14:textId="3CE78115" w:rsidR="00706228" w:rsidRP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 w:rsidRPr="0032146F">
        <w:rPr>
          <w:rFonts w:ascii="標楷體" w:eastAsia="標楷體" w:hAnsi="標楷體"/>
          <w:b/>
          <w:bCs/>
          <w:sz w:val="36"/>
          <w:szCs w:val="36"/>
        </w:rPr>
        <w:t>改</w:t>
      </w:r>
      <w:proofErr w:type="gramStart"/>
      <w:r w:rsidRPr="0032146F">
        <w:rPr>
          <w:rFonts w:ascii="標楷體" w:eastAsia="標楷體" w:hAnsi="標楷體"/>
          <w:b/>
          <w:bCs/>
          <w:sz w:val="36"/>
          <w:szCs w:val="36"/>
        </w:rPr>
        <w:t>採取線上學</w:t>
      </w:r>
      <w:r w:rsidRPr="0032146F">
        <w:rPr>
          <w:rFonts w:ascii="標楷體" w:eastAsia="標楷體" w:hAnsi="標楷體" w:hint="eastAsia"/>
          <w:b/>
          <w:bCs/>
          <w:sz w:val="36"/>
          <w:szCs w:val="36"/>
        </w:rPr>
        <w:t>習</w:t>
      </w:r>
      <w:r w:rsidRPr="0032146F">
        <w:rPr>
          <w:rFonts w:ascii="標楷體" w:eastAsia="標楷體" w:hAnsi="標楷體"/>
          <w:b/>
          <w:bCs/>
          <w:sz w:val="36"/>
          <w:szCs w:val="36"/>
        </w:rPr>
        <w:t>不</w:t>
      </w:r>
      <w:proofErr w:type="gramEnd"/>
      <w:r w:rsidRPr="0032146F">
        <w:rPr>
          <w:rFonts w:ascii="標楷體" w:eastAsia="標楷體" w:hAnsi="標楷體"/>
          <w:b/>
          <w:bCs/>
          <w:sz w:val="36"/>
          <w:szCs w:val="36"/>
        </w:rPr>
        <w:t>停學</w:t>
      </w:r>
      <w:r>
        <w:rPr>
          <w:rFonts w:ascii="標楷體" w:eastAsia="標楷體" w:hAnsi="標楷體" w:hint="eastAsia"/>
          <w:b/>
          <w:bCs/>
          <w:sz w:val="36"/>
          <w:szCs w:val="36"/>
        </w:rPr>
        <w:t>，</w:t>
      </w:r>
    </w:p>
    <w:p w14:paraId="11AFAA90" w14:textId="47692B5B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proofErr w:type="gramStart"/>
      <w:r w:rsidRPr="0032146F">
        <w:rPr>
          <w:rFonts w:ascii="標楷體" w:eastAsia="標楷體" w:hAnsi="標楷體"/>
          <w:b/>
          <w:bCs/>
          <w:sz w:val="36"/>
          <w:szCs w:val="36"/>
        </w:rPr>
        <w:t>健體領域</w:t>
      </w:r>
      <w:proofErr w:type="gramEnd"/>
      <w:r w:rsidRPr="0032146F">
        <w:rPr>
          <w:rFonts w:ascii="標楷體" w:eastAsia="標楷體" w:hAnsi="標楷體"/>
          <w:b/>
          <w:bCs/>
          <w:sz w:val="36"/>
          <w:szCs w:val="36"/>
        </w:rPr>
        <w:t>的課程操作如下流程圖示</w:t>
      </w:r>
      <w:r>
        <w:rPr>
          <w:rFonts w:ascii="標楷體" w:eastAsia="標楷體" w:hAnsi="標楷體" w:hint="eastAsia"/>
          <w:b/>
          <w:bCs/>
          <w:sz w:val="36"/>
          <w:szCs w:val="36"/>
        </w:rPr>
        <w:t>。</w:t>
      </w:r>
    </w:p>
    <w:p w14:paraId="00E0B5D0" w14:textId="5800CCE4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drawing>
          <wp:inline distT="0" distB="0" distL="0" distR="0" wp14:anchorId="7CDF4D0A" wp14:editId="7359D301">
            <wp:extent cx="7920321" cy="2804160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332" cy="280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126AA" w14:textId="2A4ABCAB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35486A06" wp14:editId="610A73B7">
            <wp:extent cx="8854440" cy="4229100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4A824" w14:textId="12C111AD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</w:p>
    <w:p w14:paraId="13CFDD10" w14:textId="28605FAB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</w:p>
    <w:p w14:paraId="1442E716" w14:textId="774DB924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391625CA" wp14:editId="6DC751BD">
            <wp:extent cx="8039100" cy="4640580"/>
            <wp:effectExtent l="0" t="0" r="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9CE6" w14:textId="1901A8C6" w:rsidR="0032146F" w:rsidRDefault="0032146F">
      <w:pPr>
        <w:rPr>
          <w:rFonts w:ascii="標楷體" w:eastAsia="標楷體" w:hAnsi="標楷體" w:hint="eastAsia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t>(以翰林出版社為例)</w:t>
      </w:r>
    </w:p>
    <w:p w14:paraId="721DF006" w14:textId="2B3E1527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637C5D8A" wp14:editId="0C8E0C1E">
            <wp:extent cx="8854440" cy="4975860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E4B38" w14:textId="0DF64A99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0CCC5A92" wp14:editId="0896443B">
            <wp:extent cx="8862060" cy="43053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87DD0" w14:textId="76F77343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</w:p>
    <w:p w14:paraId="0E0DC243" w14:textId="40E22DA0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</w:p>
    <w:p w14:paraId="3FFD3030" w14:textId="1205ED31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1A819238" wp14:editId="34B78E73">
            <wp:extent cx="8854440" cy="4975860"/>
            <wp:effectExtent l="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92435" w14:textId="3262CD49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3432634F" wp14:editId="3655B111">
            <wp:extent cx="8854440" cy="4975860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A31FA" w14:textId="12BD358B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26E01909" wp14:editId="2CA9AACC">
            <wp:extent cx="8854440" cy="4975860"/>
            <wp:effectExtent l="0" t="0" r="381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BCB37" w14:textId="0AF889A4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774B64ED" wp14:editId="60EAD325">
            <wp:extent cx="8862060" cy="43815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0FA6" w14:textId="6781FDC5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</w:p>
    <w:p w14:paraId="00F151A0" w14:textId="67C66727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noProof/>
          <w:sz w:val="36"/>
          <w:szCs w:val="36"/>
        </w:rPr>
        <w:lastRenderedPageBreak/>
        <w:drawing>
          <wp:inline distT="0" distB="0" distL="0" distR="0" wp14:anchorId="27E779DB" wp14:editId="4A0578D9">
            <wp:extent cx="8854440" cy="4800600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313D" w14:textId="776AF11B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</w:p>
    <w:p w14:paraId="2185C669" w14:textId="6FB46228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0EE83CFA" wp14:editId="7E20B7CE">
            <wp:extent cx="8854440" cy="4975860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69B81" w14:textId="34D8E5F0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7E2D63C7" wp14:editId="39F2C73F">
            <wp:extent cx="8854440" cy="4975860"/>
            <wp:effectExtent l="0" t="0" r="381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A00C0" w14:textId="5559865E" w:rsidR="007336C4" w:rsidRDefault="007336C4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1C38E408" wp14:editId="7BD5D501">
            <wp:extent cx="8854440" cy="4968240"/>
            <wp:effectExtent l="0" t="0" r="3810" b="38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4997D" w14:textId="40057056" w:rsidR="007336C4" w:rsidRPr="0032146F" w:rsidRDefault="007336C4">
      <w:pPr>
        <w:rPr>
          <w:rFonts w:ascii="標楷體" w:eastAsia="標楷體" w:hAnsi="標楷體" w:hint="eastAsia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1B65AEC7" wp14:editId="43F59943">
            <wp:extent cx="8854440" cy="5044440"/>
            <wp:effectExtent l="0" t="0" r="381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6C4" w:rsidRPr="0032146F" w:rsidSect="0032146F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46F"/>
    <w:rsid w:val="0032146F"/>
    <w:rsid w:val="00706228"/>
    <w:rsid w:val="0073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6C4D2"/>
  <w15:chartTrackingRefBased/>
  <w15:docId w15:val="{AD617925-C9C6-45CC-A0E2-8D6BCFE1F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14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2021-05-19T02:16:00Z</dcterms:created>
  <dcterms:modified xsi:type="dcterms:W3CDTF">2021-05-19T02:42:00Z</dcterms:modified>
</cp:coreProperties>
</file>